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1751701" cy="7096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1701" cy="709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GoPro anuncia un nuevo precio en México para su cámara  más premiada: </w:t>
      </w:r>
      <w:r w:rsidDel="00000000" w:rsidR="00000000" w:rsidRPr="00000000">
        <w:rPr>
          <w:b w:val="1"/>
          <w:sz w:val="30"/>
          <w:szCs w:val="30"/>
          <w:rtl w:val="0"/>
        </w:rPr>
        <w:t xml:space="preserve">HERO11</w:t>
      </w:r>
      <w:r w:rsidDel="00000000" w:rsidR="00000000" w:rsidRPr="00000000">
        <w:rPr>
          <w:b w:val="1"/>
          <w:sz w:val="30"/>
          <w:szCs w:val="30"/>
          <w:rtl w:val="0"/>
        </w:rPr>
        <w:t xml:space="preserve"> Black </w:t>
      </w:r>
    </w:p>
    <w:p w:rsidR="00000000" w:rsidDel="00000000" w:rsidP="00000000" w:rsidRDefault="00000000" w:rsidRPr="00000000" w14:paraId="00000003">
      <w:pPr>
        <w:shd w:fill="ffffff" w:val="clear"/>
        <w:rPr>
          <w:rFonts w:ascii="Montserrat" w:cs="Montserrat" w:eastAsia="Montserrat" w:hAnsi="Montserrat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i w:val="1"/>
          <w:color w:val="666666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666666"/>
          <w:sz w:val="24"/>
          <w:szCs w:val="24"/>
          <w:rtl w:val="0"/>
        </w:rPr>
        <w:t xml:space="preserve">La marca de las mejores cámaras de acción del mundo baja los precios en sus modelos más recientes para que sean más accesibles.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Montserrat" w:cs="Montserrat" w:eastAsia="Montserrat" w:hAnsi="Montserrat"/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  <w:shd w:fill="fff2cc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México, 14 de junio de 2023.-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Justo antes de tus próximas aventuras de verano,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GoPro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(NASDAQ: GPRO) anunció una importante reducción de precios en su línea de cámaras. Desde hoy, la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HERO11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Black está disponible en $8,299 MXN, mientras que la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HERO11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Black Mini baja a $6,199 MXN. Sus modelos anteriores también tienen un precio increíble: la HERO10 Black en $7,299 MXN y la HERO9 Black en tan sólo $4,999 MXN. Ahora, la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HERO11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Black Creator Edition, enfocada a creadores de contenido profesionales, está a tu alcance en $12,399 MXN.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"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Los desafíos relacionados con la pandemia nos obligaron a subir los precios, pero ahora esas presiones han disminuido y estamos encantados de que el increíble rendimiento de los modelos más recientes de GoPro sea más accesible para toda la gente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", comentó Nicholas Woodman, CEO y fundador de GoPro.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Además, la suscripción de GoPro mantiene sus grandes beneficios, entre ellos: 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Almacenamiento ilimitado de tus grabaciones GoPro con la calidad y resolución originales.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Subida automática de imágenes a la nube desde tu cámara GoPro mientras se está cargando.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Borrado automático de la tarjeta SD de la cámara una vez finalizada la carga.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Videos de momentos destacados enviados automáticamente a tu teléfono.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Acceso a las herramientas premium de edición manual y automática en la aplicación Quik.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Transmisión en directo a través de gopro.com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"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Con más de 2,36 millones de suscriptores, la suscripción GoPro ha demostrado ser una solución imprescindible para quienes tienen una GoPro y desean subir automáticamente su contenido desde su cámara a la nube. También limpia la tarjeta SD, envía videos destacados de manera automática a tu smartphone y brinda un acceso completo a las herramientas potentes e intuitivas de la aplicación GoPro Quik”,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concluyó Nicholas Woodman.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Entre los beneficios adicionales para suscriptores de GoPro se incluyen ventajas especiales como las sesiones especiales para suscriptores de GoPro, reuniones virtuales privadas y en directo organizadas por atletas profesionales y creadores de contenidos de GoPro que comparten sus historias de vida, contestan a preguntas y dan respuestas en directo, mientras comparten sus consejos para sacar el máximo provecho de la cámara de acción más versátil del planeta. 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Es de destacar que la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highlight w:val="white"/>
          <w:rtl w:val="0"/>
        </w:rPr>
        <w:t xml:space="preserve">Subscriber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highlight w:val="white"/>
          <w:rtl w:val="0"/>
        </w:rPr>
        <w:t xml:space="preserve">Session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inaugural contó con la presencia de los deportistas de GoPro Snow Jamie Anderson, Chris Benchetler y Ted Ligety, quienes compartieron sus secretos para crear contenidos épicos en invierno. La próxima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highlight w:val="white"/>
          <w:rtl w:val="0"/>
        </w:rPr>
        <w:t xml:space="preserve">Subscriber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highlight w:val="white"/>
          <w:rtl w:val="0"/>
        </w:rPr>
        <w:t xml:space="preserve">Session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está programada para el 15 de junio y contará con creadores de GoPro que compartirán sus hacks sobre cómo capturar imágenes profesionales de tus aventuras veraniegas. </w:t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1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más información, por favor, visita</w:t>
      </w:r>
      <w:r w:rsidDel="00000000" w:rsidR="00000000" w:rsidRPr="00000000">
        <w:rPr>
          <w:rFonts w:ascii="Calibri" w:cs="Calibri" w:eastAsia="Calibri" w:hAnsi="Calibri"/>
          <w:color w:val="454545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https://gopro.mx/ 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síguenos en: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Facebook</w:t>
      </w:r>
      <w:r w:rsidDel="00000000" w:rsidR="00000000" w:rsidRPr="00000000">
        <w:rPr>
          <w:rFonts w:ascii="Calibri" w:cs="Calibri" w:eastAsia="Calibri" w:hAnsi="Calibri"/>
          <w:color w:val="454545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@GoProMX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Instagram</w:t>
      </w:r>
      <w:hyperlink r:id="rId9">
        <w:r w:rsidDel="00000000" w:rsidR="00000000" w:rsidRPr="00000000">
          <w:rPr>
            <w:rFonts w:ascii="Calibri" w:cs="Calibri" w:eastAsia="Calibri" w:hAnsi="Calibri"/>
            <w:color w:val="e4af0a"/>
            <w:sz w:val="24"/>
            <w:szCs w:val="24"/>
            <w:u w:val="single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@gopromx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color w:val="0000ff"/>
          <w:sz w:val="24"/>
          <w:szCs w:val="24"/>
          <w:u w:val="single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www.gopro.mx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color w:val="1155c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rFonts w:ascii="Calibri" w:cs="Calibri" w:eastAsia="Calibri" w:hAnsi="Calibri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Sobre GoPro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GoPro invita a los usuarios a disfrutar de la acción y sus momentos de diversión, e inspirar a los demás a compartir sus experiencias. Cámaras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aplicaciones y accesorios, todo lo que hacemos está orientado a ayudarte a capturar la vida tal y como la vives, compartir la experiencia y contagiar tu entusiasmo.  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GoPro nació en 2002 de la mano de Nick Woodman, surfista, esquiador y entusiasta del motor en busca de una mejor forma de grabarse en video haciendo surf con los amigos. Lo que comenzó con una cámara de 35 mm y una correa de muñeca fabricada con jirones de viejos neoprenos y trozos de plástico se ha convertido en una empresa internacional que ha vendido más de 26 millones de cámaras GoPro en más de 100 países. 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Contacto de prensa:</w:t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Rosa Torres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Sr PR Account Executive</w:t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rosa.torres@another.co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55 5354 8277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"/>
        <w:szCs w:val="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gopro.mx" TargetMode="External"/><Relationship Id="rId10" Type="http://schemas.openxmlformats.org/officeDocument/2006/relationships/hyperlink" Target="https://www.instagram.com/gopromx/" TargetMode="External"/><Relationship Id="rId12" Type="http://schemas.openxmlformats.org/officeDocument/2006/relationships/hyperlink" Target="mailto:rosa.torres@another.co" TargetMode="External"/><Relationship Id="rId9" Type="http://schemas.openxmlformats.org/officeDocument/2006/relationships/hyperlink" Target="https://www.instagram.com/gopromx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gopro.mx/" TargetMode="External"/><Relationship Id="rId8" Type="http://schemas.openxmlformats.org/officeDocument/2006/relationships/hyperlink" Target="https://www.facebook.com/GoProMe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